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C9A0F" w14:textId="570F5197" w:rsidR="002221F0" w:rsidRDefault="002221F0" w:rsidP="002221F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#98-bis-</w:t>
      </w:r>
      <w:r w:rsidRPr="00CD5A36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Pr="00E332BD">
        <w:rPr>
          <w:rFonts w:cs="Arial"/>
          <w:b/>
          <w:sz w:val="24"/>
          <w:szCs w:val="24"/>
        </w:rPr>
        <w:t>R4-</w:t>
      </w:r>
      <w:r w:rsidR="00B46EF3" w:rsidRPr="00B46EF3">
        <w:rPr>
          <w:rFonts w:cs="Arial"/>
          <w:b/>
          <w:sz w:val="24"/>
          <w:szCs w:val="24"/>
        </w:rPr>
        <w:t>2106506</w:t>
      </w:r>
    </w:p>
    <w:p w14:paraId="37DF10FC" w14:textId="77777777" w:rsidR="002221F0" w:rsidRPr="0087636F" w:rsidRDefault="002221F0" w:rsidP="002221F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>
        <w:rPr>
          <w:rFonts w:eastAsia="SimSun"/>
          <w:b/>
          <w:sz w:val="24"/>
          <w:szCs w:val="24"/>
          <w:lang w:eastAsia="zh-CN"/>
        </w:rPr>
        <w:t>Apr. 12-20</w:t>
      </w:r>
      <w:r w:rsidRPr="00CD5A36">
        <w:rPr>
          <w:rFonts w:eastAsia="SimSun"/>
          <w:b/>
          <w:sz w:val="24"/>
          <w:szCs w:val="24"/>
          <w:lang w:eastAsia="zh-CN"/>
        </w:rPr>
        <w:t>, 2021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74DBE551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2221F0">
        <w:rPr>
          <w:sz w:val="22"/>
        </w:rPr>
        <w:t>Discussion on MRTD requirements for inter-band DL CA in FR2</w:t>
      </w:r>
    </w:p>
    <w:p w14:paraId="23226DA5" w14:textId="0CECF81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3033E">
        <w:rPr>
          <w:sz w:val="22"/>
        </w:rPr>
        <w:t>8</w:t>
      </w:r>
      <w:r w:rsidR="00662EC3" w:rsidRPr="00662EC3">
        <w:rPr>
          <w:sz w:val="22"/>
        </w:rPr>
        <w:t>.3.</w:t>
      </w:r>
      <w:r w:rsidR="0073033E">
        <w:rPr>
          <w:sz w:val="22"/>
        </w:rPr>
        <w:t>7</w:t>
      </w:r>
      <w:r w:rsidR="00662EC3" w:rsidRPr="00662EC3">
        <w:rPr>
          <w:sz w:val="22"/>
        </w:rPr>
        <w:t>.1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CE7A79F" w14:textId="77777777" w:rsidR="006078B9" w:rsidRDefault="006078B9" w:rsidP="006078B9">
      <w:pPr>
        <w:rPr>
          <w:lang w:val="en-US" w:eastAsia="zh-CN"/>
        </w:rPr>
      </w:pPr>
      <w:r>
        <w:rPr>
          <w:lang w:val="en-US" w:eastAsia="zh-CN"/>
        </w:rPr>
        <w:t xml:space="preserve">Two candidate options for FR2 inter-band CA MRTD for CBM UEs are currently discussed in RAN4: </w:t>
      </w:r>
      <w:r w:rsidRPr="00A03E25">
        <w:rPr>
          <w:b/>
          <w:bCs/>
          <w:lang w:val="en-US" w:eastAsia="zh-CN"/>
        </w:rPr>
        <w:t>3us</w:t>
      </w:r>
      <w:r>
        <w:rPr>
          <w:lang w:val="en-US" w:eastAsia="zh-CN"/>
        </w:rPr>
        <w:t xml:space="preserve"> and </w:t>
      </w:r>
      <w:r w:rsidRPr="00A03E25">
        <w:rPr>
          <w:b/>
          <w:bCs/>
          <w:lang w:val="en-US" w:eastAsia="zh-CN"/>
        </w:rPr>
        <w:t>0.26us</w:t>
      </w:r>
      <w:r>
        <w:rPr>
          <w:lang w:val="en-US" w:eastAsia="zh-CN"/>
        </w:rPr>
        <w:t>.</w:t>
      </w:r>
    </w:p>
    <w:p w14:paraId="6F1ED2BA" w14:textId="77777777" w:rsidR="006078B9" w:rsidRPr="006078B9" w:rsidRDefault="00A03E25" w:rsidP="00287D52">
      <w:pPr>
        <w:pStyle w:val="ListParagraph"/>
        <w:numPr>
          <w:ilvl w:val="0"/>
          <w:numId w:val="18"/>
        </w:numPr>
        <w:spacing w:after="120"/>
        <w:ind w:hanging="357"/>
        <w:rPr>
          <w:lang w:eastAsia="zh-CN"/>
        </w:rPr>
      </w:pPr>
      <w:r w:rsidRPr="00A03E25">
        <w:rPr>
          <w:b/>
          <w:bCs/>
          <w:lang w:val="en-US" w:eastAsia="zh-CN"/>
        </w:rPr>
        <w:t>3us</w:t>
      </w:r>
      <w:r w:rsidRPr="00A03E25">
        <w:rPr>
          <w:lang w:val="en-US" w:eastAsia="zh-CN"/>
        </w:rPr>
        <w:t xml:space="preserve">. </w:t>
      </w:r>
      <w:r w:rsidR="006078B9" w:rsidRPr="006078B9">
        <w:rPr>
          <w:lang w:val="en-US" w:eastAsia="zh-CN"/>
        </w:rPr>
        <w:t xml:space="preserve">The main issue of this value is that </w:t>
      </w:r>
      <w:r w:rsidRPr="00A03E25">
        <w:rPr>
          <w:lang w:val="en-US" w:eastAsia="zh-CN"/>
        </w:rPr>
        <w:t>MRTD</w:t>
      </w:r>
      <w:r w:rsidR="006078B9" w:rsidRPr="006078B9">
        <w:rPr>
          <w:lang w:val="en-US" w:eastAsia="zh-CN"/>
        </w:rPr>
        <w:t xml:space="preserve"> </w:t>
      </w:r>
      <w:r w:rsidRPr="00A03E25">
        <w:rPr>
          <w:lang w:val="en-US" w:eastAsia="zh-CN"/>
        </w:rPr>
        <w:t>&gt;</w:t>
      </w:r>
      <w:r w:rsidR="006078B9" w:rsidRPr="006078B9">
        <w:rPr>
          <w:lang w:val="en-US" w:eastAsia="zh-CN"/>
        </w:rPr>
        <w:t xml:space="preserve"> </w:t>
      </w:r>
      <w:r w:rsidRPr="00A03E25">
        <w:rPr>
          <w:lang w:val="en-US" w:eastAsia="zh-CN"/>
        </w:rPr>
        <w:t>CP may cause symbol miss</w:t>
      </w:r>
      <w:r w:rsidR="006078B9" w:rsidRPr="006078B9">
        <w:rPr>
          <w:lang w:val="en-US" w:eastAsia="zh-CN"/>
        </w:rPr>
        <w:t xml:space="preserve"> in CBM case. S</w:t>
      </w:r>
      <w:r w:rsidRPr="00A03E25">
        <w:rPr>
          <w:lang w:val="en-US" w:eastAsia="zh-CN"/>
        </w:rPr>
        <w:t>witching the beam on a symbol boundary of one carrier will result switching the beam in the middle of OFDM symbol at another carrier</w:t>
      </w:r>
      <w:r w:rsidR="006078B9" w:rsidRPr="006078B9">
        <w:rPr>
          <w:lang w:val="en-US" w:eastAsia="zh-CN"/>
        </w:rPr>
        <w:t>. Moreover, the missed symbol can be a control symbol which will lead to more performance degradation.</w:t>
      </w:r>
    </w:p>
    <w:p w14:paraId="7F41BD54" w14:textId="5650B57E" w:rsidR="00547A0C" w:rsidRPr="00635383" w:rsidRDefault="00A03E25" w:rsidP="00287D52">
      <w:pPr>
        <w:pStyle w:val="ListParagraph"/>
        <w:numPr>
          <w:ilvl w:val="0"/>
          <w:numId w:val="18"/>
        </w:numPr>
        <w:spacing w:after="120"/>
        <w:ind w:hanging="357"/>
        <w:rPr>
          <w:lang w:eastAsia="zh-CN"/>
        </w:rPr>
      </w:pPr>
      <w:r w:rsidRPr="00A03E25">
        <w:rPr>
          <w:b/>
          <w:bCs/>
          <w:lang w:val="en-US" w:eastAsia="zh-CN"/>
        </w:rPr>
        <w:t>0.26us</w:t>
      </w:r>
      <w:r w:rsidR="006078B9" w:rsidRPr="006078B9">
        <w:rPr>
          <w:lang w:val="en-US" w:eastAsia="zh-CN"/>
        </w:rPr>
        <w:t>.</w:t>
      </w:r>
      <w:r w:rsidRPr="00A03E25">
        <w:rPr>
          <w:lang w:val="en-US" w:eastAsia="zh-CN"/>
        </w:rPr>
        <w:t xml:space="preserve"> </w:t>
      </w:r>
      <w:r w:rsidR="006078B9" w:rsidRPr="006078B9">
        <w:rPr>
          <w:lang w:val="en-US" w:eastAsia="zh-CN"/>
        </w:rPr>
        <w:t>The main issue here is the m</w:t>
      </w:r>
      <w:r w:rsidRPr="00A03E25">
        <w:rPr>
          <w:lang w:val="en-US" w:eastAsia="zh-CN"/>
        </w:rPr>
        <w:t xml:space="preserve">isalignment with TAE </w:t>
      </w:r>
      <w:r w:rsidR="006078B9" w:rsidRPr="006078B9">
        <w:rPr>
          <w:lang w:val="en-US" w:eastAsia="zh-CN"/>
        </w:rPr>
        <w:t xml:space="preserve">value </w:t>
      </w:r>
      <w:r w:rsidRPr="00A03E25">
        <w:rPr>
          <w:lang w:val="en-US" w:eastAsia="zh-CN"/>
        </w:rPr>
        <w:t>for FR2 inter-band CA</w:t>
      </w:r>
      <w:r w:rsidR="006078B9" w:rsidRPr="006078B9">
        <w:rPr>
          <w:lang w:val="en-US" w:eastAsia="zh-CN"/>
        </w:rPr>
        <w:t>. In this contribution we discuss whether the problem of this misalignment is justified</w:t>
      </w:r>
      <w:r w:rsidR="006078B9">
        <w:rPr>
          <w:lang w:val="en-US" w:eastAsia="zh-CN"/>
        </w:rPr>
        <w:t xml:space="preserve">. </w:t>
      </w:r>
    </w:p>
    <w:p w14:paraId="791551E3" w14:textId="66B1E55E" w:rsidR="003B7888" w:rsidRDefault="003B7888" w:rsidP="003B7888">
      <w:pPr>
        <w:pStyle w:val="Heading1"/>
      </w:pPr>
      <w:r>
        <w:t>2</w:t>
      </w:r>
      <w:r>
        <w:tab/>
      </w:r>
      <w:r w:rsidR="00207AB3">
        <w:t>Discussion</w:t>
      </w:r>
    </w:p>
    <w:p w14:paraId="7942836E" w14:textId="4DD53F9D" w:rsidR="001C24A2" w:rsidRPr="001C24A2" w:rsidRDefault="006078B9" w:rsidP="001C24A2">
      <w:pPr>
        <w:rPr>
          <w:lang w:val="en-US" w:eastAsia="zh-CN"/>
        </w:rPr>
      </w:pPr>
      <w:r>
        <w:rPr>
          <w:lang w:val="en-US" w:eastAsia="zh-CN"/>
        </w:rPr>
        <w:t xml:space="preserve">The MRTD value is highly dependent on </w:t>
      </w:r>
      <w:r w:rsidR="005623FF">
        <w:rPr>
          <w:lang w:val="en-US" w:eastAsia="zh-CN"/>
        </w:rPr>
        <w:t xml:space="preserve">the deployment scenario </w:t>
      </w:r>
      <w:r w:rsidR="005255F0">
        <w:rPr>
          <w:lang w:val="en-US" w:eastAsia="zh-CN"/>
        </w:rPr>
        <w:t>–</w:t>
      </w:r>
      <w:r w:rsidR="005623FF">
        <w:rPr>
          <w:lang w:val="en-US" w:eastAsia="zh-CN"/>
        </w:rPr>
        <w:t xml:space="preserve"> </w:t>
      </w:r>
      <w:r w:rsidR="005623FF" w:rsidRPr="005623FF">
        <w:rPr>
          <w:lang w:val="en-US" w:eastAsia="zh-CN"/>
        </w:rPr>
        <w:t>Non-co-located/co-located</w:t>
      </w:r>
      <w:r w:rsidR="005255F0">
        <w:rPr>
          <w:lang w:val="en-US" w:eastAsia="zh-CN"/>
        </w:rPr>
        <w:t xml:space="preserve">. During the last meeting </w:t>
      </w:r>
      <w:r w:rsidR="001C24A2" w:rsidRPr="001C24A2">
        <w:rPr>
          <w:lang w:val="en-US" w:eastAsia="zh-CN"/>
        </w:rPr>
        <w:t>RF session already agreed to define requirements for CBM UEs under assumption of co</w:t>
      </w:r>
      <w:r w:rsidR="005255F0">
        <w:rPr>
          <w:lang w:val="en-US" w:eastAsia="zh-CN"/>
        </w:rPr>
        <w:t>-</w:t>
      </w:r>
      <w:r w:rsidR="001C24A2" w:rsidRPr="001C24A2">
        <w:rPr>
          <w:lang w:val="en-US" w:eastAsia="zh-CN"/>
        </w:rPr>
        <w:t>located deployment</w:t>
      </w:r>
      <w:r w:rsidR="005255F0">
        <w:rPr>
          <w:lang w:val="en-US" w:eastAsia="zh-CN"/>
        </w:rPr>
        <w:t xml:space="preserve"> only [</w:t>
      </w:r>
      <w:r w:rsidR="00E55312">
        <w:rPr>
          <w:lang w:val="en-US" w:eastAsia="zh-CN"/>
        </w:rPr>
        <w:t>1</w:t>
      </w:r>
      <w:r w:rsidR="005255F0">
        <w:rPr>
          <w:lang w:val="en-US" w:eastAsia="zh-CN"/>
        </w:rPr>
        <w:t xml:space="preserve">]. It is essential to follow that agreement and extend it to RRM requirements. </w:t>
      </w:r>
    </w:p>
    <w:p w14:paraId="094D63F4" w14:textId="376CBCCE" w:rsidR="006078B9" w:rsidRDefault="001C24A2" w:rsidP="001C24A2">
      <w:pPr>
        <w:rPr>
          <w:lang w:val="en-US" w:eastAsia="zh-CN"/>
        </w:rPr>
      </w:pPr>
      <w:r w:rsidRPr="001C24A2">
        <w:rPr>
          <w:b/>
          <w:bCs/>
          <w:lang w:val="en-US" w:eastAsia="zh-CN"/>
        </w:rPr>
        <w:t xml:space="preserve">Proposal 1: RRM requirements for CBM UEs will be </w:t>
      </w:r>
      <w:r w:rsidRPr="001C24A2">
        <w:rPr>
          <w:b/>
          <w:bCs/>
          <w:lang w:eastAsia="zh-CN"/>
        </w:rPr>
        <w:t>derived based on co-located deployment scenario only</w:t>
      </w:r>
    </w:p>
    <w:p w14:paraId="7D34B152" w14:textId="2884DA04" w:rsidR="006078B9" w:rsidRDefault="006078B9" w:rsidP="006078B9">
      <w:pPr>
        <w:rPr>
          <w:lang w:val="en-US" w:eastAsia="zh-CN"/>
        </w:rPr>
      </w:pPr>
      <w:r>
        <w:rPr>
          <w:lang w:val="en-US" w:eastAsia="zh-CN"/>
        </w:rPr>
        <w:t>In RAN4 we consider the following equality for the MRTD value</w:t>
      </w:r>
    </w:p>
    <w:p w14:paraId="171434A7" w14:textId="20CC438B" w:rsidR="006078B9" w:rsidRPr="005255F0" w:rsidRDefault="001C24A2" w:rsidP="001C24A2">
      <w:pPr>
        <w:numPr>
          <w:ilvl w:val="0"/>
          <w:numId w:val="15"/>
        </w:numPr>
        <w:rPr>
          <w:lang w:val="en-US" w:eastAsia="zh-CN"/>
        </w:rPr>
      </w:pPr>
      <w:r w:rsidRPr="001C24A2">
        <w:rPr>
          <w:lang w:val="en-US" w:eastAsia="zh-CN"/>
        </w:rPr>
        <w:t xml:space="preserve">MRTD = </w:t>
      </w:r>
      <w:r w:rsidRPr="001C24A2">
        <w:rPr>
          <w:lang w:val="el-GR" w:eastAsia="zh-CN"/>
        </w:rPr>
        <w:t>Δ</w:t>
      </w:r>
      <w:proofErr w:type="spellStart"/>
      <w:r w:rsidRPr="001C24A2">
        <w:rPr>
          <w:lang w:val="en-US" w:eastAsia="zh-CN"/>
        </w:rPr>
        <w:t>Tprop</w:t>
      </w:r>
      <w:proofErr w:type="spellEnd"/>
      <w:r w:rsidRPr="001C24A2">
        <w:rPr>
          <w:lang w:val="en-US" w:eastAsia="zh-CN"/>
        </w:rPr>
        <w:t xml:space="preserve"> + TAE</w:t>
      </w:r>
    </w:p>
    <w:p w14:paraId="63DF93E3" w14:textId="37F72875" w:rsidR="001C24A2" w:rsidRPr="001C24A2" w:rsidRDefault="001C24A2" w:rsidP="001C24A2">
      <w:pPr>
        <w:rPr>
          <w:lang w:val="en-US" w:eastAsia="zh-CN"/>
        </w:rPr>
      </w:pPr>
      <w:r w:rsidRPr="001C24A2">
        <w:rPr>
          <w:lang w:val="en-US" w:eastAsia="zh-CN"/>
        </w:rPr>
        <w:t>In case of co</w:t>
      </w:r>
      <w:r>
        <w:rPr>
          <w:lang w:val="en-US" w:eastAsia="zh-CN"/>
        </w:rPr>
        <w:t>-</w:t>
      </w:r>
      <w:r w:rsidRPr="001C24A2">
        <w:rPr>
          <w:lang w:val="en-US" w:eastAsia="zh-CN"/>
        </w:rPr>
        <w:t xml:space="preserve">located deployment </w:t>
      </w:r>
      <w:r>
        <w:rPr>
          <w:lang w:val="en-US" w:eastAsia="zh-CN"/>
        </w:rPr>
        <w:t>there is no propagation delay difference</w:t>
      </w:r>
      <w:r w:rsidR="005255F0">
        <w:rPr>
          <w:lang w:val="en-US" w:eastAsia="zh-CN"/>
        </w:rPr>
        <w:t xml:space="preserve"> between CCs – </w:t>
      </w:r>
      <w:r w:rsidRPr="001C24A2">
        <w:rPr>
          <w:lang w:val="el-GR" w:eastAsia="zh-CN"/>
        </w:rPr>
        <w:t>Δ</w:t>
      </w:r>
      <w:proofErr w:type="spellStart"/>
      <w:r w:rsidRPr="001C24A2">
        <w:rPr>
          <w:lang w:val="en-US" w:eastAsia="zh-CN"/>
        </w:rPr>
        <w:t>Tprop</w:t>
      </w:r>
      <w:proofErr w:type="spellEnd"/>
      <w:r w:rsidRPr="001C24A2">
        <w:rPr>
          <w:lang w:val="en-US" w:eastAsia="zh-CN"/>
        </w:rPr>
        <w:t xml:space="preserve"> = 0</w:t>
      </w:r>
      <w:r w:rsidR="004A32E2">
        <w:rPr>
          <w:lang w:val="en-US" w:eastAsia="zh-CN"/>
        </w:rPr>
        <w:t>. So, the only problem is TAE value</w:t>
      </w:r>
      <w:r w:rsidR="005255F0">
        <w:rPr>
          <w:lang w:val="en-US" w:eastAsia="zh-CN"/>
        </w:rPr>
        <w:t xml:space="preserve">. TS 38.104 defines maximum TAE for FR2 inter-band CA as 3us. </w:t>
      </w:r>
    </w:p>
    <w:p w14:paraId="177DAF00" w14:textId="5CD3C678" w:rsidR="001C24A2" w:rsidRPr="001C24A2" w:rsidRDefault="001C24A2" w:rsidP="007145A1">
      <w:pPr>
        <w:rPr>
          <w:lang w:val="en-US" w:eastAsia="zh-CN"/>
        </w:rPr>
      </w:pPr>
      <w:r w:rsidRPr="001C24A2">
        <w:rPr>
          <w:lang w:val="en-US" w:eastAsia="zh-CN"/>
        </w:rPr>
        <w:t xml:space="preserve">Based on </w:t>
      </w:r>
      <w:r w:rsidR="00B325B8">
        <w:rPr>
          <w:lang w:val="en-US" w:eastAsia="zh-CN"/>
        </w:rPr>
        <w:t>[2]</w:t>
      </w:r>
      <w:r w:rsidRPr="001C24A2">
        <w:rPr>
          <w:lang w:val="en-US" w:eastAsia="zh-CN"/>
        </w:rPr>
        <w:t xml:space="preserve">, the reason for inter-band TAE </w:t>
      </w:r>
      <w:r w:rsidR="007145A1">
        <w:rPr>
          <w:lang w:val="en-US" w:eastAsia="zh-CN"/>
        </w:rPr>
        <w:t xml:space="preserve">increase </w:t>
      </w:r>
      <w:r w:rsidRPr="001C24A2">
        <w:rPr>
          <w:lang w:val="en-US" w:eastAsia="zh-CN"/>
        </w:rPr>
        <w:t>from 260ns to 3us is support of Non-Collocated deployments</w:t>
      </w:r>
      <w:r w:rsidR="007145A1">
        <w:rPr>
          <w:lang w:val="en-US" w:eastAsia="zh-CN"/>
        </w:rPr>
        <w:t xml:space="preserve">, which is not the case CBM UEs. </w:t>
      </w:r>
    </w:p>
    <w:p w14:paraId="54ACC46B" w14:textId="1906144A" w:rsidR="00A03E25" w:rsidRDefault="00A03E25" w:rsidP="007145A1">
      <w:pPr>
        <w:rPr>
          <w:b/>
          <w:bCs/>
          <w:lang w:val="en-US" w:eastAsia="zh-CN"/>
        </w:rPr>
      </w:pPr>
      <w:r w:rsidRPr="00A03E25">
        <w:rPr>
          <w:b/>
          <w:bCs/>
          <w:lang w:val="en-US" w:eastAsia="zh-CN"/>
        </w:rPr>
        <w:t xml:space="preserve">Observation 1: Inter-band </w:t>
      </w:r>
      <w:r w:rsidR="001C24A2" w:rsidRPr="001C24A2">
        <w:rPr>
          <w:b/>
          <w:bCs/>
          <w:lang w:val="en-US" w:eastAsia="zh-CN"/>
        </w:rPr>
        <w:t xml:space="preserve">TAE </w:t>
      </w:r>
      <w:r w:rsidRPr="00A03E25">
        <w:rPr>
          <w:b/>
          <w:bCs/>
          <w:lang w:val="en-US" w:eastAsia="zh-CN"/>
        </w:rPr>
        <w:t>was increased</w:t>
      </w:r>
      <w:r w:rsidR="001C24A2" w:rsidRPr="001C24A2">
        <w:rPr>
          <w:b/>
          <w:bCs/>
          <w:lang w:val="en-US" w:eastAsia="zh-CN"/>
        </w:rPr>
        <w:t xml:space="preserve"> from 260ns to 3us</w:t>
      </w:r>
      <w:r w:rsidRPr="00A03E25">
        <w:rPr>
          <w:b/>
          <w:bCs/>
          <w:lang w:val="en-US" w:eastAsia="zh-CN"/>
        </w:rPr>
        <w:t xml:space="preserve"> </w:t>
      </w:r>
      <w:proofErr w:type="gramStart"/>
      <w:r w:rsidRPr="00A03E25">
        <w:rPr>
          <w:b/>
          <w:bCs/>
          <w:lang w:val="en-US" w:eastAsia="zh-CN"/>
        </w:rPr>
        <w:t>in order to</w:t>
      </w:r>
      <w:proofErr w:type="gramEnd"/>
      <w:r w:rsidRPr="00A03E25">
        <w:rPr>
          <w:b/>
          <w:bCs/>
          <w:lang w:val="en-US" w:eastAsia="zh-CN"/>
        </w:rPr>
        <w:t xml:space="preserve"> support Non-Collocated deployments.</w:t>
      </w:r>
    </w:p>
    <w:p w14:paraId="19451A93" w14:textId="62202B49" w:rsidR="00B325B8" w:rsidRPr="00B325B8" w:rsidRDefault="001C24A2" w:rsidP="007145A1">
      <w:pPr>
        <w:rPr>
          <w:lang w:val="en-US" w:eastAsia="zh-CN"/>
        </w:rPr>
      </w:pPr>
      <w:r w:rsidRPr="001C24A2">
        <w:rPr>
          <w:b/>
          <w:bCs/>
          <w:lang w:val="en-US" w:eastAsia="zh-CN"/>
        </w:rPr>
        <w:t>Proposal 2: MRTD requirements for CBM UEs should not rely on</w:t>
      </w:r>
      <w:r w:rsidR="00B325B8">
        <w:rPr>
          <w:b/>
          <w:bCs/>
          <w:lang w:val="en-US" w:eastAsia="zh-CN"/>
        </w:rPr>
        <w:t xml:space="preserve"> FR2 inter-band</w:t>
      </w:r>
      <w:r w:rsidRPr="001C24A2">
        <w:rPr>
          <w:b/>
          <w:bCs/>
          <w:lang w:val="en-US" w:eastAsia="zh-CN"/>
        </w:rPr>
        <w:t xml:space="preserve"> TAE requirement as </w:t>
      </w:r>
      <w:r w:rsidR="00B325B8">
        <w:rPr>
          <w:b/>
          <w:bCs/>
          <w:lang w:val="en-US" w:eastAsia="zh-CN"/>
        </w:rPr>
        <w:t>it</w:t>
      </w:r>
      <w:r w:rsidRPr="001C24A2">
        <w:rPr>
          <w:b/>
          <w:bCs/>
          <w:lang w:val="en-US" w:eastAsia="zh-CN"/>
        </w:rPr>
        <w:t xml:space="preserve"> w</w:t>
      </w:r>
      <w:r w:rsidR="00B325B8">
        <w:rPr>
          <w:b/>
          <w:bCs/>
          <w:lang w:val="en-US" w:eastAsia="zh-CN"/>
        </w:rPr>
        <w:t>as</w:t>
      </w:r>
      <w:r w:rsidRPr="001C24A2">
        <w:rPr>
          <w:b/>
          <w:bCs/>
          <w:lang w:val="en-US" w:eastAsia="zh-CN"/>
        </w:rPr>
        <w:t xml:space="preserve"> defined for </w:t>
      </w:r>
      <w:r w:rsidR="00B325B8">
        <w:rPr>
          <w:b/>
          <w:bCs/>
          <w:lang w:val="en-US" w:eastAsia="zh-CN"/>
        </w:rPr>
        <w:t>N</w:t>
      </w:r>
      <w:r w:rsidRPr="001C24A2">
        <w:rPr>
          <w:b/>
          <w:bCs/>
          <w:lang w:val="en-US" w:eastAsia="zh-CN"/>
        </w:rPr>
        <w:t>on-co</w:t>
      </w:r>
      <w:r w:rsidR="00B325B8">
        <w:rPr>
          <w:b/>
          <w:bCs/>
          <w:lang w:val="en-US" w:eastAsia="zh-CN"/>
        </w:rPr>
        <w:t>-</w:t>
      </w:r>
      <w:r w:rsidRPr="001C24A2">
        <w:rPr>
          <w:b/>
          <w:bCs/>
          <w:lang w:val="en-US" w:eastAsia="zh-CN"/>
        </w:rPr>
        <w:t xml:space="preserve">located deployments. </w:t>
      </w:r>
    </w:p>
    <w:p w14:paraId="468DF44C" w14:textId="31D1B843" w:rsidR="007145A1" w:rsidRDefault="007145A1" w:rsidP="007145A1">
      <w:pPr>
        <w:rPr>
          <w:lang w:val="en-US" w:eastAsia="zh-CN"/>
        </w:rPr>
      </w:pPr>
      <w:r>
        <w:rPr>
          <w:lang w:val="en-US" w:eastAsia="zh-CN"/>
        </w:rPr>
        <w:t xml:space="preserve">The co-location assumption makes FR2 inter-band CA for CBM UEs case to be close to FR2 intra-band CA, especially since the CBM is considered only for CA withing the same frequency group. And for </w:t>
      </w:r>
      <w:r w:rsidR="00B325B8">
        <w:rPr>
          <w:lang w:val="en-US" w:eastAsia="zh-CN"/>
        </w:rPr>
        <w:t xml:space="preserve">FR2 </w:t>
      </w:r>
      <w:r>
        <w:rPr>
          <w:lang w:val="en-US" w:eastAsia="zh-CN"/>
        </w:rPr>
        <w:t>intra-band CA we have TAE</w:t>
      </w:r>
      <w:r w:rsidR="00B325B8">
        <w:rPr>
          <w:lang w:val="en-US" w:eastAsia="zh-CN"/>
        </w:rPr>
        <w:t>=260ns.</w:t>
      </w:r>
    </w:p>
    <w:p w14:paraId="5596B9A1" w14:textId="791432B5" w:rsidR="00B325B8" w:rsidRDefault="001C24A2" w:rsidP="007145A1">
      <w:pPr>
        <w:rPr>
          <w:lang w:val="en-US" w:eastAsia="zh-CN"/>
        </w:rPr>
      </w:pPr>
      <w:r w:rsidRPr="001C24A2">
        <w:rPr>
          <w:b/>
          <w:bCs/>
          <w:lang w:val="en-US" w:eastAsia="zh-CN"/>
        </w:rPr>
        <w:t>Proposal 3: MRTD=260ns for CBM</w:t>
      </w:r>
      <w:r w:rsidR="00B325B8" w:rsidRPr="00A03E25">
        <w:rPr>
          <w:b/>
          <w:bCs/>
          <w:lang w:val="en-US" w:eastAsia="zh-CN"/>
        </w:rPr>
        <w:t xml:space="preserve"> </w:t>
      </w:r>
      <w:r w:rsidR="00B325B8">
        <w:rPr>
          <w:b/>
          <w:bCs/>
          <w:lang w:val="en-US" w:eastAsia="zh-CN"/>
        </w:rPr>
        <w:t>UEs</w:t>
      </w:r>
    </w:p>
    <w:p w14:paraId="0C89F08C" w14:textId="3FA9A013" w:rsidR="006078B9" w:rsidRPr="006078B9" w:rsidRDefault="00B325B8" w:rsidP="007145A1">
      <w:pPr>
        <w:rPr>
          <w:lang w:val="en-US" w:eastAsia="zh-CN"/>
        </w:rPr>
      </w:pPr>
      <w:r>
        <w:rPr>
          <w:lang w:val="en-US" w:eastAsia="zh-CN"/>
        </w:rPr>
        <w:t xml:space="preserve">The last note is </w:t>
      </w:r>
      <w:r w:rsidR="006078B9" w:rsidRPr="006078B9">
        <w:rPr>
          <w:lang w:val="en-US" w:eastAsia="zh-CN"/>
        </w:rPr>
        <w:t>th</w:t>
      </w:r>
      <w:r>
        <w:rPr>
          <w:lang w:val="en-US" w:eastAsia="zh-CN"/>
        </w:rPr>
        <w:t>at the</w:t>
      </w:r>
      <w:r w:rsidR="006078B9" w:rsidRPr="006078B9">
        <w:rPr>
          <w:lang w:val="en-US" w:eastAsia="zh-CN"/>
        </w:rPr>
        <w:t xml:space="preserve"> value for TAE requirements is questionable</w:t>
      </w:r>
      <w:r w:rsidR="005623FF" w:rsidRPr="005623FF">
        <w:rPr>
          <w:lang w:val="en-US" w:eastAsia="zh-CN"/>
        </w:rPr>
        <w:t xml:space="preserve"> </w:t>
      </w:r>
      <w:r w:rsidR="005623FF" w:rsidRPr="006078B9">
        <w:rPr>
          <w:lang w:val="en-US" w:eastAsia="zh-CN"/>
        </w:rPr>
        <w:t>itself</w:t>
      </w:r>
      <w:r w:rsidR="006078B9" w:rsidRPr="006078B9">
        <w:rPr>
          <w:lang w:val="en-US" w:eastAsia="zh-CN"/>
        </w:rPr>
        <w:t xml:space="preserve">. </w:t>
      </w:r>
      <w:r w:rsidR="00E55312">
        <w:rPr>
          <w:lang w:val="en-US" w:eastAsia="zh-CN"/>
        </w:rPr>
        <w:t>The requirements are based on the TAE value which was defined almost 20 years ago for UMTS [</w:t>
      </w:r>
      <w:r>
        <w:rPr>
          <w:lang w:val="en-US" w:eastAsia="zh-CN"/>
        </w:rPr>
        <w:t>3</w:t>
      </w:r>
      <w:r w:rsidR="00E55312">
        <w:rPr>
          <w:lang w:val="en-US" w:eastAsia="zh-CN"/>
        </w:rPr>
        <w:t>].</w:t>
      </w:r>
    </w:p>
    <w:p w14:paraId="777BC496" w14:textId="77777777" w:rsidR="00020B90" w:rsidRPr="00C23674" w:rsidRDefault="00020B90" w:rsidP="00020B90">
      <w:pPr>
        <w:rPr>
          <w:lang w:val="en-US"/>
        </w:rPr>
      </w:pPr>
    </w:p>
    <w:p w14:paraId="79A44764" w14:textId="439B4089" w:rsidR="00C81190" w:rsidRDefault="00395052" w:rsidP="00395052">
      <w:pPr>
        <w:pStyle w:val="Heading1"/>
      </w:pPr>
      <w:r>
        <w:lastRenderedPageBreak/>
        <w:t>3</w:t>
      </w:r>
      <w:r>
        <w:tab/>
        <w:t>Conclusion</w:t>
      </w:r>
    </w:p>
    <w:p w14:paraId="1F6770A2" w14:textId="19EBE363" w:rsidR="003C60B9" w:rsidRDefault="00322F1F" w:rsidP="00423548">
      <w:pPr>
        <w:rPr>
          <w:lang w:eastAsia="zh-CN"/>
        </w:rPr>
      </w:pPr>
      <w:r>
        <w:rPr>
          <w:lang w:eastAsia="zh-CN"/>
        </w:rPr>
        <w:t>In this contribution</w:t>
      </w:r>
      <w:r w:rsidR="00734808">
        <w:rPr>
          <w:lang w:eastAsia="zh-CN"/>
        </w:rPr>
        <w:t xml:space="preserve">, we discussed the </w:t>
      </w:r>
      <w:r w:rsidR="00B325B8" w:rsidRPr="00B325B8">
        <w:rPr>
          <w:lang w:eastAsia="zh-CN"/>
        </w:rPr>
        <w:t>MRTD requirements for inter-band DL CA in FR2</w:t>
      </w:r>
      <w:r w:rsidR="00734808">
        <w:rPr>
          <w:lang w:eastAsia="zh-CN"/>
        </w:rPr>
        <w:t>. After discussion, the following conclusions are provided:</w:t>
      </w:r>
    </w:p>
    <w:p w14:paraId="10286EC0" w14:textId="1BE8890E" w:rsidR="00B325B8" w:rsidRDefault="001C24A2" w:rsidP="00B325B8">
      <w:pPr>
        <w:rPr>
          <w:b/>
          <w:bCs/>
          <w:lang w:eastAsia="zh-CN"/>
        </w:rPr>
      </w:pPr>
      <w:r w:rsidRPr="001C24A2">
        <w:rPr>
          <w:b/>
          <w:bCs/>
          <w:lang w:val="en-US" w:eastAsia="zh-CN"/>
        </w:rPr>
        <w:t xml:space="preserve">Proposal 1: RRM requirements for CBM UEs will be </w:t>
      </w:r>
      <w:r w:rsidR="00B325B8" w:rsidRPr="001C24A2">
        <w:rPr>
          <w:b/>
          <w:bCs/>
          <w:lang w:eastAsia="zh-CN"/>
        </w:rPr>
        <w:t>derived based on co-located deployment scenario only</w:t>
      </w:r>
    </w:p>
    <w:p w14:paraId="7074881E" w14:textId="77777777" w:rsidR="00B325B8" w:rsidRDefault="00B325B8" w:rsidP="00B325B8">
      <w:pPr>
        <w:rPr>
          <w:b/>
          <w:bCs/>
          <w:lang w:val="en-US" w:eastAsia="zh-CN"/>
        </w:rPr>
      </w:pPr>
      <w:r w:rsidRPr="00A03E25">
        <w:rPr>
          <w:b/>
          <w:bCs/>
          <w:lang w:val="en-US" w:eastAsia="zh-CN"/>
        </w:rPr>
        <w:t xml:space="preserve">Observation 1: Inter-band </w:t>
      </w:r>
      <w:r w:rsidR="001C24A2" w:rsidRPr="001C24A2">
        <w:rPr>
          <w:b/>
          <w:bCs/>
          <w:lang w:val="en-US" w:eastAsia="zh-CN"/>
        </w:rPr>
        <w:t xml:space="preserve">TAE </w:t>
      </w:r>
      <w:r w:rsidRPr="00A03E25">
        <w:rPr>
          <w:b/>
          <w:bCs/>
          <w:lang w:val="en-US" w:eastAsia="zh-CN"/>
        </w:rPr>
        <w:t>was increased</w:t>
      </w:r>
      <w:r w:rsidR="001C24A2" w:rsidRPr="001C24A2">
        <w:rPr>
          <w:b/>
          <w:bCs/>
          <w:lang w:val="en-US" w:eastAsia="zh-CN"/>
        </w:rPr>
        <w:t xml:space="preserve"> from 260ns to 3us</w:t>
      </w:r>
      <w:r w:rsidRPr="00A03E25">
        <w:rPr>
          <w:b/>
          <w:bCs/>
          <w:lang w:val="en-US" w:eastAsia="zh-CN"/>
        </w:rPr>
        <w:t xml:space="preserve"> </w:t>
      </w:r>
      <w:proofErr w:type="gramStart"/>
      <w:r w:rsidRPr="00A03E25">
        <w:rPr>
          <w:b/>
          <w:bCs/>
          <w:lang w:val="en-US" w:eastAsia="zh-CN"/>
        </w:rPr>
        <w:t>in order to</w:t>
      </w:r>
      <w:proofErr w:type="gramEnd"/>
      <w:r w:rsidRPr="00A03E25">
        <w:rPr>
          <w:b/>
          <w:bCs/>
          <w:lang w:val="en-US" w:eastAsia="zh-CN"/>
        </w:rPr>
        <w:t xml:space="preserve"> support Non-Collocated deployments.</w:t>
      </w:r>
    </w:p>
    <w:p w14:paraId="4196E5C1" w14:textId="77777777" w:rsidR="00B325B8" w:rsidRPr="00B325B8" w:rsidRDefault="001C24A2" w:rsidP="00B325B8">
      <w:pPr>
        <w:rPr>
          <w:lang w:val="en-US" w:eastAsia="zh-CN"/>
        </w:rPr>
      </w:pPr>
      <w:r w:rsidRPr="001C24A2">
        <w:rPr>
          <w:b/>
          <w:bCs/>
          <w:lang w:val="en-US" w:eastAsia="zh-CN"/>
        </w:rPr>
        <w:t>Proposal 2: MRTD requirements for CBM UEs should not rely on</w:t>
      </w:r>
      <w:r w:rsidR="00B325B8">
        <w:rPr>
          <w:b/>
          <w:bCs/>
          <w:lang w:val="en-US" w:eastAsia="zh-CN"/>
        </w:rPr>
        <w:t xml:space="preserve"> FR2 inter-band</w:t>
      </w:r>
      <w:r w:rsidRPr="001C24A2">
        <w:rPr>
          <w:b/>
          <w:bCs/>
          <w:lang w:val="en-US" w:eastAsia="zh-CN"/>
        </w:rPr>
        <w:t xml:space="preserve"> TAE requirement as </w:t>
      </w:r>
      <w:r w:rsidR="00B325B8">
        <w:rPr>
          <w:b/>
          <w:bCs/>
          <w:lang w:val="en-US" w:eastAsia="zh-CN"/>
        </w:rPr>
        <w:t>it</w:t>
      </w:r>
      <w:r w:rsidRPr="001C24A2">
        <w:rPr>
          <w:b/>
          <w:bCs/>
          <w:lang w:val="en-US" w:eastAsia="zh-CN"/>
        </w:rPr>
        <w:t xml:space="preserve"> w</w:t>
      </w:r>
      <w:r w:rsidR="00B325B8">
        <w:rPr>
          <w:b/>
          <w:bCs/>
          <w:lang w:val="en-US" w:eastAsia="zh-CN"/>
        </w:rPr>
        <w:t>as</w:t>
      </w:r>
      <w:r w:rsidRPr="001C24A2">
        <w:rPr>
          <w:b/>
          <w:bCs/>
          <w:lang w:val="en-US" w:eastAsia="zh-CN"/>
        </w:rPr>
        <w:t xml:space="preserve"> defined for </w:t>
      </w:r>
      <w:r w:rsidR="00B325B8">
        <w:rPr>
          <w:b/>
          <w:bCs/>
          <w:lang w:val="en-US" w:eastAsia="zh-CN"/>
        </w:rPr>
        <w:t>N</w:t>
      </w:r>
      <w:r w:rsidRPr="001C24A2">
        <w:rPr>
          <w:b/>
          <w:bCs/>
          <w:lang w:val="en-US" w:eastAsia="zh-CN"/>
        </w:rPr>
        <w:t>on-co</w:t>
      </w:r>
      <w:r w:rsidR="00B325B8">
        <w:rPr>
          <w:b/>
          <w:bCs/>
          <w:lang w:val="en-US" w:eastAsia="zh-CN"/>
        </w:rPr>
        <w:t>-</w:t>
      </w:r>
      <w:r w:rsidRPr="001C24A2">
        <w:rPr>
          <w:b/>
          <w:bCs/>
          <w:lang w:val="en-US" w:eastAsia="zh-CN"/>
        </w:rPr>
        <w:t xml:space="preserve">located deployments. </w:t>
      </w:r>
    </w:p>
    <w:p w14:paraId="42DE97DB" w14:textId="72CD56AF" w:rsidR="00B325B8" w:rsidRDefault="001C24A2" w:rsidP="00B325B8">
      <w:pPr>
        <w:rPr>
          <w:lang w:val="en-US" w:eastAsia="zh-CN"/>
        </w:rPr>
      </w:pPr>
      <w:r w:rsidRPr="001C24A2">
        <w:rPr>
          <w:b/>
          <w:bCs/>
          <w:lang w:val="en-US" w:eastAsia="zh-CN"/>
        </w:rPr>
        <w:t>Proposal 3: MRTD=260ns for CBM</w:t>
      </w:r>
      <w:r w:rsidR="00B325B8" w:rsidRPr="00A03E25">
        <w:rPr>
          <w:b/>
          <w:bCs/>
          <w:lang w:val="en-US" w:eastAsia="zh-CN"/>
        </w:rPr>
        <w:t xml:space="preserve"> </w:t>
      </w:r>
      <w:r w:rsidR="00B325B8">
        <w:rPr>
          <w:b/>
          <w:bCs/>
          <w:lang w:val="en-US" w:eastAsia="zh-CN"/>
        </w:rPr>
        <w:t>UEs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7AA5E52C" w14:textId="495B5759" w:rsidR="00C10B73" w:rsidRPr="005255F0" w:rsidRDefault="005255F0" w:rsidP="005255F0">
      <w:pPr>
        <w:pStyle w:val="ListParagraph"/>
        <w:numPr>
          <w:ilvl w:val="0"/>
          <w:numId w:val="1"/>
        </w:numPr>
        <w:rPr>
          <w:lang w:val="en-US"/>
        </w:rPr>
      </w:pPr>
      <w:r w:rsidRPr="005255F0">
        <w:rPr>
          <w:lang w:eastAsia="zh-CN"/>
        </w:rPr>
        <w:t>R4-2103399</w:t>
      </w:r>
      <w:r w:rsidR="00C10B73">
        <w:rPr>
          <w:lang w:eastAsia="zh-CN"/>
        </w:rPr>
        <w:t xml:space="preserve">, </w:t>
      </w:r>
      <w:r w:rsidRPr="005255F0">
        <w:rPr>
          <w:bCs/>
          <w:lang w:val="en-US"/>
        </w:rPr>
        <w:t>WF on FR2 UEs that support inter-band DL CA with CBM</w:t>
      </w:r>
      <w:r w:rsidR="00C10B73">
        <w:rPr>
          <w:lang w:eastAsia="zh-CN"/>
        </w:rPr>
        <w:t xml:space="preserve">, </w:t>
      </w:r>
      <w:r>
        <w:rPr>
          <w:lang w:eastAsia="zh-CN"/>
        </w:rPr>
        <w:t>Samsung</w:t>
      </w:r>
      <w:r w:rsidR="00C10B73" w:rsidRPr="00C10B73">
        <w:rPr>
          <w:lang w:eastAsia="zh-CN"/>
        </w:rPr>
        <w:t xml:space="preserve">, </w:t>
      </w:r>
      <w:r>
        <w:rPr>
          <w:lang w:eastAsia="zh-CN"/>
        </w:rPr>
        <w:t xml:space="preserve">RAN4 98-e, </w:t>
      </w:r>
      <w:r w:rsidRPr="005255F0">
        <w:rPr>
          <w:lang w:eastAsia="zh-CN"/>
        </w:rPr>
        <w:t>Jan.21</w:t>
      </w:r>
      <w:r w:rsidRPr="005255F0">
        <w:rPr>
          <w:vertAlign w:val="superscript"/>
          <w:lang w:eastAsia="zh-CN"/>
        </w:rPr>
        <w:t>st</w:t>
      </w:r>
      <w:r w:rsidRPr="005255F0">
        <w:rPr>
          <w:lang w:eastAsia="zh-CN"/>
        </w:rPr>
        <w:t xml:space="preserve"> – Feb.05</w:t>
      </w:r>
      <w:r w:rsidRPr="005255F0">
        <w:rPr>
          <w:vertAlign w:val="superscript"/>
          <w:lang w:eastAsia="zh-CN"/>
        </w:rPr>
        <w:t>th</w:t>
      </w:r>
      <w:r w:rsidRPr="005255F0">
        <w:rPr>
          <w:lang w:eastAsia="zh-CN"/>
        </w:rPr>
        <w:t>, 2021</w:t>
      </w:r>
    </w:p>
    <w:p w14:paraId="2A755868" w14:textId="77777777" w:rsidR="00B325B8" w:rsidRPr="00C8589A" w:rsidRDefault="00B325B8" w:rsidP="00B325B8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3GPP </w:t>
      </w:r>
      <w:r w:rsidRPr="00B325B8">
        <w:rPr>
          <w:lang w:eastAsia="zh-CN"/>
        </w:rPr>
        <w:t xml:space="preserve">TR 38.817-02 </w:t>
      </w:r>
    </w:p>
    <w:p w14:paraId="7A4A431F" w14:textId="3796C771" w:rsidR="00C10B73" w:rsidRDefault="00E55312" w:rsidP="00C10B73">
      <w:pPr>
        <w:pStyle w:val="ListParagraph"/>
        <w:numPr>
          <w:ilvl w:val="0"/>
          <w:numId w:val="1"/>
        </w:numPr>
        <w:rPr>
          <w:lang w:eastAsia="zh-CN"/>
        </w:rPr>
      </w:pPr>
      <w:r w:rsidRPr="00E55312">
        <w:rPr>
          <w:lang w:eastAsia="zh-CN"/>
        </w:rPr>
        <w:t>3GPP TS 25.104</w:t>
      </w:r>
      <w:r>
        <w:rPr>
          <w:lang w:eastAsia="zh-CN"/>
        </w:rPr>
        <w:t xml:space="preserve"> </w:t>
      </w:r>
      <w:r w:rsidRPr="00E55312">
        <w:rPr>
          <w:lang w:eastAsia="zh-CN"/>
        </w:rPr>
        <w:t>V5.4.0 (2002-09)</w:t>
      </w:r>
    </w:p>
    <w:p w14:paraId="58CD9071" w14:textId="0B14671F" w:rsidR="00482F4B" w:rsidRDefault="00482F4B" w:rsidP="004E59E4"/>
    <w:sectPr w:rsidR="00482F4B" w:rsidSect="007A4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1003D" w14:textId="77777777" w:rsidR="00D71A44" w:rsidRDefault="00D71A44" w:rsidP="002B3503">
      <w:pPr>
        <w:spacing w:after="0"/>
      </w:pPr>
      <w:r>
        <w:separator/>
      </w:r>
    </w:p>
  </w:endnote>
  <w:endnote w:type="continuationSeparator" w:id="0">
    <w:p w14:paraId="2E214761" w14:textId="77777777" w:rsidR="00D71A44" w:rsidRDefault="00D71A4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31C7" w14:textId="77777777" w:rsidR="00C10B73" w:rsidRDefault="00C1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5B4A" w14:textId="77777777" w:rsidR="00C10B73" w:rsidRDefault="00C10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715" w14:textId="77777777" w:rsidR="00C10B73" w:rsidRDefault="00C10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6293B" w14:textId="77777777" w:rsidR="00D71A44" w:rsidRDefault="00D71A44" w:rsidP="002B3503">
      <w:pPr>
        <w:spacing w:after="0"/>
      </w:pPr>
      <w:r>
        <w:separator/>
      </w:r>
    </w:p>
  </w:footnote>
  <w:footnote w:type="continuationSeparator" w:id="0">
    <w:p w14:paraId="534489BD" w14:textId="77777777" w:rsidR="00D71A44" w:rsidRDefault="00D71A4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0A8C" w14:textId="77777777" w:rsidR="00C10B73" w:rsidRDefault="00C10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2AC6" w14:textId="77777777" w:rsidR="00C10B73" w:rsidRDefault="00C10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D44"/>
    <w:multiLevelType w:val="hybridMultilevel"/>
    <w:tmpl w:val="36B0572A"/>
    <w:lvl w:ilvl="0" w:tplc="503EC710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75158CF"/>
    <w:multiLevelType w:val="hybridMultilevel"/>
    <w:tmpl w:val="BCC8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5B34"/>
    <w:multiLevelType w:val="hybridMultilevel"/>
    <w:tmpl w:val="364C76B6"/>
    <w:lvl w:ilvl="0" w:tplc="80A6C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6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A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6E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08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ED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E97FB4"/>
    <w:multiLevelType w:val="hybridMultilevel"/>
    <w:tmpl w:val="D3E6DA78"/>
    <w:lvl w:ilvl="0" w:tplc="DF1C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7A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006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E2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4A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6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C6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92519E"/>
    <w:multiLevelType w:val="hybridMultilevel"/>
    <w:tmpl w:val="9C6A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773F73"/>
    <w:multiLevelType w:val="hybridMultilevel"/>
    <w:tmpl w:val="9C0AD078"/>
    <w:lvl w:ilvl="0" w:tplc="311673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1ACA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4068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A4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49F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BE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60F4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6CE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BE31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480150"/>
    <w:multiLevelType w:val="hybridMultilevel"/>
    <w:tmpl w:val="0B5C3B7A"/>
    <w:lvl w:ilvl="0" w:tplc="3DA0A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23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73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1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E0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5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AA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2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A709C7"/>
    <w:multiLevelType w:val="hybridMultilevel"/>
    <w:tmpl w:val="9E40AD62"/>
    <w:lvl w:ilvl="0" w:tplc="009EFD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EF9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E681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C01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70E4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24DB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4D7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4F6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5E59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E1"/>
    <w:multiLevelType w:val="hybridMultilevel"/>
    <w:tmpl w:val="697A0A96"/>
    <w:lvl w:ilvl="0" w:tplc="91445B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85C0C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99A54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FE81BA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BB0B9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43E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3C39B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64CC8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68625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D07A5"/>
    <w:multiLevelType w:val="hybridMultilevel"/>
    <w:tmpl w:val="C54697C6"/>
    <w:lvl w:ilvl="0" w:tplc="25DAA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302AF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04CF4E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41EB2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DF64F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1821C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25C2A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716CD4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DF8089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10392B"/>
    <w:multiLevelType w:val="hybridMultilevel"/>
    <w:tmpl w:val="D27A13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6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F57001C"/>
    <w:multiLevelType w:val="hybridMultilevel"/>
    <w:tmpl w:val="C2163A82"/>
    <w:lvl w:ilvl="0" w:tplc="F3EC68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F448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6C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E40E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EA20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46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CCB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47A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4AE4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5"/>
  </w:num>
  <w:num w:numId="5">
    <w:abstractNumId w:val="19"/>
  </w:num>
  <w:num w:numId="6">
    <w:abstractNumId w:val="18"/>
  </w:num>
  <w:num w:numId="7">
    <w:abstractNumId w:val="10"/>
  </w:num>
  <w:num w:numId="8">
    <w:abstractNumId w:val="7"/>
  </w:num>
  <w:num w:numId="9">
    <w:abstractNumId w:val="1"/>
  </w:num>
  <w:num w:numId="10">
    <w:abstractNumId w:val="14"/>
  </w:num>
  <w:num w:numId="11">
    <w:abstractNumId w:val="4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7"/>
  </w:num>
  <w:num w:numId="17">
    <w:abstractNumId w:val="11"/>
  </w:num>
  <w:num w:numId="18">
    <w:abstractNumId w:val="0"/>
  </w:num>
  <w:num w:numId="19">
    <w:abstractNumId w:val="12"/>
  </w:num>
  <w:num w:numId="2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20B90"/>
    <w:rsid w:val="00027BA3"/>
    <w:rsid w:val="00033203"/>
    <w:rsid w:val="00037CBE"/>
    <w:rsid w:val="000709B8"/>
    <w:rsid w:val="000720AF"/>
    <w:rsid w:val="0007242D"/>
    <w:rsid w:val="00080613"/>
    <w:rsid w:val="00091F0B"/>
    <w:rsid w:val="00092F88"/>
    <w:rsid w:val="000A6473"/>
    <w:rsid w:val="000B4E56"/>
    <w:rsid w:val="000B5E8E"/>
    <w:rsid w:val="000D3327"/>
    <w:rsid w:val="000E63F6"/>
    <w:rsid w:val="000E7609"/>
    <w:rsid w:val="000F2546"/>
    <w:rsid w:val="000F403B"/>
    <w:rsid w:val="000F7968"/>
    <w:rsid w:val="00100719"/>
    <w:rsid w:val="00101626"/>
    <w:rsid w:val="00110CD5"/>
    <w:rsid w:val="00111E6A"/>
    <w:rsid w:val="0011270B"/>
    <w:rsid w:val="00112B18"/>
    <w:rsid w:val="0012062A"/>
    <w:rsid w:val="0013382B"/>
    <w:rsid w:val="001364A1"/>
    <w:rsid w:val="0013691F"/>
    <w:rsid w:val="00144535"/>
    <w:rsid w:val="0015000E"/>
    <w:rsid w:val="0016131F"/>
    <w:rsid w:val="001652F6"/>
    <w:rsid w:val="00174266"/>
    <w:rsid w:val="00180D6F"/>
    <w:rsid w:val="001842A2"/>
    <w:rsid w:val="001953B8"/>
    <w:rsid w:val="001954C0"/>
    <w:rsid w:val="00197ED8"/>
    <w:rsid w:val="001C24A2"/>
    <w:rsid w:val="001C46DF"/>
    <w:rsid w:val="001C5501"/>
    <w:rsid w:val="001E0C0C"/>
    <w:rsid w:val="001F47ED"/>
    <w:rsid w:val="00204A81"/>
    <w:rsid w:val="00207AB3"/>
    <w:rsid w:val="00212405"/>
    <w:rsid w:val="002127E2"/>
    <w:rsid w:val="002141E0"/>
    <w:rsid w:val="00214C87"/>
    <w:rsid w:val="00215035"/>
    <w:rsid w:val="00216BDC"/>
    <w:rsid w:val="002221F0"/>
    <w:rsid w:val="002245BB"/>
    <w:rsid w:val="002271BF"/>
    <w:rsid w:val="00231841"/>
    <w:rsid w:val="00235225"/>
    <w:rsid w:val="00237044"/>
    <w:rsid w:val="00242D1F"/>
    <w:rsid w:val="00264C90"/>
    <w:rsid w:val="002665EE"/>
    <w:rsid w:val="00275410"/>
    <w:rsid w:val="00284160"/>
    <w:rsid w:val="00291DDD"/>
    <w:rsid w:val="002A49EA"/>
    <w:rsid w:val="002A7181"/>
    <w:rsid w:val="002B0691"/>
    <w:rsid w:val="002B08E8"/>
    <w:rsid w:val="002B3503"/>
    <w:rsid w:val="002B50FC"/>
    <w:rsid w:val="002B6B29"/>
    <w:rsid w:val="002D0E2F"/>
    <w:rsid w:val="002E4C3C"/>
    <w:rsid w:val="002E683C"/>
    <w:rsid w:val="002F5B7F"/>
    <w:rsid w:val="002F6A38"/>
    <w:rsid w:val="003025C5"/>
    <w:rsid w:val="00310338"/>
    <w:rsid w:val="0031177C"/>
    <w:rsid w:val="00317483"/>
    <w:rsid w:val="00320C45"/>
    <w:rsid w:val="003216E2"/>
    <w:rsid w:val="00322F1F"/>
    <w:rsid w:val="003255D1"/>
    <w:rsid w:val="00325DF3"/>
    <w:rsid w:val="0032723A"/>
    <w:rsid w:val="0034701D"/>
    <w:rsid w:val="00347DB1"/>
    <w:rsid w:val="00347DEA"/>
    <w:rsid w:val="003717B0"/>
    <w:rsid w:val="00373ECA"/>
    <w:rsid w:val="003777FE"/>
    <w:rsid w:val="00385186"/>
    <w:rsid w:val="003851D8"/>
    <w:rsid w:val="0039007D"/>
    <w:rsid w:val="00391391"/>
    <w:rsid w:val="00392FD1"/>
    <w:rsid w:val="0039429D"/>
    <w:rsid w:val="00395052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5380"/>
    <w:rsid w:val="003F27C0"/>
    <w:rsid w:val="003F33DF"/>
    <w:rsid w:val="003F497F"/>
    <w:rsid w:val="00405FB6"/>
    <w:rsid w:val="0040624B"/>
    <w:rsid w:val="00416E4B"/>
    <w:rsid w:val="0042109F"/>
    <w:rsid w:val="00421CF1"/>
    <w:rsid w:val="00423548"/>
    <w:rsid w:val="00426417"/>
    <w:rsid w:val="0042683F"/>
    <w:rsid w:val="00426A90"/>
    <w:rsid w:val="00432E6A"/>
    <w:rsid w:val="0043450E"/>
    <w:rsid w:val="00445D6A"/>
    <w:rsid w:val="00453BA5"/>
    <w:rsid w:val="00454E53"/>
    <w:rsid w:val="00456024"/>
    <w:rsid w:val="004761FF"/>
    <w:rsid w:val="00482477"/>
    <w:rsid w:val="00482F4B"/>
    <w:rsid w:val="00491386"/>
    <w:rsid w:val="00493AEA"/>
    <w:rsid w:val="00494F18"/>
    <w:rsid w:val="004A32E2"/>
    <w:rsid w:val="004A41DA"/>
    <w:rsid w:val="004A5FC5"/>
    <w:rsid w:val="004B37A7"/>
    <w:rsid w:val="004C0103"/>
    <w:rsid w:val="004C58F9"/>
    <w:rsid w:val="004D0C67"/>
    <w:rsid w:val="004D23C5"/>
    <w:rsid w:val="004D3D81"/>
    <w:rsid w:val="004E3C24"/>
    <w:rsid w:val="004E59E4"/>
    <w:rsid w:val="004E6D6A"/>
    <w:rsid w:val="004F1FDB"/>
    <w:rsid w:val="0050064E"/>
    <w:rsid w:val="00502C71"/>
    <w:rsid w:val="00511DAF"/>
    <w:rsid w:val="00513C34"/>
    <w:rsid w:val="005255F0"/>
    <w:rsid w:val="00526B16"/>
    <w:rsid w:val="00530A34"/>
    <w:rsid w:val="005320C4"/>
    <w:rsid w:val="00533CC8"/>
    <w:rsid w:val="00535513"/>
    <w:rsid w:val="00547A0C"/>
    <w:rsid w:val="00550F2D"/>
    <w:rsid w:val="00557851"/>
    <w:rsid w:val="00560A63"/>
    <w:rsid w:val="0056216C"/>
    <w:rsid w:val="005623FF"/>
    <w:rsid w:val="00564B2E"/>
    <w:rsid w:val="00570B14"/>
    <w:rsid w:val="00577B45"/>
    <w:rsid w:val="00577FB8"/>
    <w:rsid w:val="005905F8"/>
    <w:rsid w:val="00592FB0"/>
    <w:rsid w:val="00597859"/>
    <w:rsid w:val="00597925"/>
    <w:rsid w:val="005A3452"/>
    <w:rsid w:val="005A3F46"/>
    <w:rsid w:val="005A62AF"/>
    <w:rsid w:val="005B2640"/>
    <w:rsid w:val="005B2AB5"/>
    <w:rsid w:val="005B3821"/>
    <w:rsid w:val="005B5E86"/>
    <w:rsid w:val="005C4181"/>
    <w:rsid w:val="005D104C"/>
    <w:rsid w:val="005E1E05"/>
    <w:rsid w:val="005E4F26"/>
    <w:rsid w:val="005F0DE0"/>
    <w:rsid w:val="005F5388"/>
    <w:rsid w:val="005F632D"/>
    <w:rsid w:val="005F6CE3"/>
    <w:rsid w:val="005F7D9C"/>
    <w:rsid w:val="006028E1"/>
    <w:rsid w:val="00602EB6"/>
    <w:rsid w:val="00603204"/>
    <w:rsid w:val="006050E0"/>
    <w:rsid w:val="006078B9"/>
    <w:rsid w:val="0061542C"/>
    <w:rsid w:val="00620AAE"/>
    <w:rsid w:val="00627E6B"/>
    <w:rsid w:val="00635383"/>
    <w:rsid w:val="00641C2E"/>
    <w:rsid w:val="00641E1F"/>
    <w:rsid w:val="00643310"/>
    <w:rsid w:val="0064720A"/>
    <w:rsid w:val="00662EC3"/>
    <w:rsid w:val="00664DF6"/>
    <w:rsid w:val="00665282"/>
    <w:rsid w:val="006658FD"/>
    <w:rsid w:val="006675B6"/>
    <w:rsid w:val="00670832"/>
    <w:rsid w:val="00671B5E"/>
    <w:rsid w:val="0067275F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6840"/>
    <w:rsid w:val="006E42D0"/>
    <w:rsid w:val="006E7632"/>
    <w:rsid w:val="00700E66"/>
    <w:rsid w:val="00702B86"/>
    <w:rsid w:val="007036C3"/>
    <w:rsid w:val="007145A1"/>
    <w:rsid w:val="00726265"/>
    <w:rsid w:val="0073033E"/>
    <w:rsid w:val="007305F2"/>
    <w:rsid w:val="00732A0F"/>
    <w:rsid w:val="00734808"/>
    <w:rsid w:val="00734EBD"/>
    <w:rsid w:val="00744E81"/>
    <w:rsid w:val="00745200"/>
    <w:rsid w:val="00747BBF"/>
    <w:rsid w:val="007517E8"/>
    <w:rsid w:val="0076238A"/>
    <w:rsid w:val="007677D0"/>
    <w:rsid w:val="00785AC6"/>
    <w:rsid w:val="0079324C"/>
    <w:rsid w:val="007A4E51"/>
    <w:rsid w:val="007B108D"/>
    <w:rsid w:val="007B64DB"/>
    <w:rsid w:val="007C4408"/>
    <w:rsid w:val="007D20DF"/>
    <w:rsid w:val="007D39B7"/>
    <w:rsid w:val="007D7202"/>
    <w:rsid w:val="007E0246"/>
    <w:rsid w:val="00802C1D"/>
    <w:rsid w:val="00805171"/>
    <w:rsid w:val="00806D1B"/>
    <w:rsid w:val="00817BC4"/>
    <w:rsid w:val="00821B89"/>
    <w:rsid w:val="008236E4"/>
    <w:rsid w:val="00850296"/>
    <w:rsid w:val="008654E6"/>
    <w:rsid w:val="00880176"/>
    <w:rsid w:val="00882113"/>
    <w:rsid w:val="00882B5D"/>
    <w:rsid w:val="00887732"/>
    <w:rsid w:val="008879C0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C00C2"/>
    <w:rsid w:val="008D215B"/>
    <w:rsid w:val="008E7839"/>
    <w:rsid w:val="008F0ECE"/>
    <w:rsid w:val="008F4E8C"/>
    <w:rsid w:val="008F7598"/>
    <w:rsid w:val="0091383D"/>
    <w:rsid w:val="00913917"/>
    <w:rsid w:val="00913F15"/>
    <w:rsid w:val="00921993"/>
    <w:rsid w:val="009224FC"/>
    <w:rsid w:val="00927708"/>
    <w:rsid w:val="00940559"/>
    <w:rsid w:val="00947FB6"/>
    <w:rsid w:val="00953C29"/>
    <w:rsid w:val="00956469"/>
    <w:rsid w:val="00960CB9"/>
    <w:rsid w:val="00960D1A"/>
    <w:rsid w:val="009658F6"/>
    <w:rsid w:val="009706E9"/>
    <w:rsid w:val="00975EB7"/>
    <w:rsid w:val="009854B8"/>
    <w:rsid w:val="00996062"/>
    <w:rsid w:val="009A47E5"/>
    <w:rsid w:val="009B011E"/>
    <w:rsid w:val="009B1E68"/>
    <w:rsid w:val="009B6377"/>
    <w:rsid w:val="009C4154"/>
    <w:rsid w:val="009C5521"/>
    <w:rsid w:val="009C5869"/>
    <w:rsid w:val="009D10C9"/>
    <w:rsid w:val="009D1DBD"/>
    <w:rsid w:val="009E6745"/>
    <w:rsid w:val="009F686C"/>
    <w:rsid w:val="00A03E25"/>
    <w:rsid w:val="00A06545"/>
    <w:rsid w:val="00A0670B"/>
    <w:rsid w:val="00A13D7E"/>
    <w:rsid w:val="00A14367"/>
    <w:rsid w:val="00A27AB9"/>
    <w:rsid w:val="00A3348E"/>
    <w:rsid w:val="00A369CE"/>
    <w:rsid w:val="00A37358"/>
    <w:rsid w:val="00A41533"/>
    <w:rsid w:val="00A422BE"/>
    <w:rsid w:val="00A451E8"/>
    <w:rsid w:val="00A4622B"/>
    <w:rsid w:val="00A57EC0"/>
    <w:rsid w:val="00A6018C"/>
    <w:rsid w:val="00A6319C"/>
    <w:rsid w:val="00A63455"/>
    <w:rsid w:val="00A80F2A"/>
    <w:rsid w:val="00A87F69"/>
    <w:rsid w:val="00A92454"/>
    <w:rsid w:val="00AA1F4F"/>
    <w:rsid w:val="00AB2769"/>
    <w:rsid w:val="00AC1C1F"/>
    <w:rsid w:val="00AD1D93"/>
    <w:rsid w:val="00AD70EE"/>
    <w:rsid w:val="00AE6327"/>
    <w:rsid w:val="00AF4AA7"/>
    <w:rsid w:val="00AF7CB0"/>
    <w:rsid w:val="00B0442D"/>
    <w:rsid w:val="00B07F37"/>
    <w:rsid w:val="00B1132A"/>
    <w:rsid w:val="00B1610D"/>
    <w:rsid w:val="00B17277"/>
    <w:rsid w:val="00B22B3E"/>
    <w:rsid w:val="00B325B8"/>
    <w:rsid w:val="00B35E11"/>
    <w:rsid w:val="00B35E69"/>
    <w:rsid w:val="00B4385F"/>
    <w:rsid w:val="00B46D15"/>
    <w:rsid w:val="00B46EF3"/>
    <w:rsid w:val="00B55331"/>
    <w:rsid w:val="00B61A2E"/>
    <w:rsid w:val="00B65B59"/>
    <w:rsid w:val="00B66186"/>
    <w:rsid w:val="00B70196"/>
    <w:rsid w:val="00B718F5"/>
    <w:rsid w:val="00B7606E"/>
    <w:rsid w:val="00B80895"/>
    <w:rsid w:val="00B85CAD"/>
    <w:rsid w:val="00BA4B3C"/>
    <w:rsid w:val="00BB12FD"/>
    <w:rsid w:val="00BB5ECE"/>
    <w:rsid w:val="00BC764C"/>
    <w:rsid w:val="00BD1FA0"/>
    <w:rsid w:val="00BE0C63"/>
    <w:rsid w:val="00BE2195"/>
    <w:rsid w:val="00BF24D8"/>
    <w:rsid w:val="00BF4B17"/>
    <w:rsid w:val="00C037A9"/>
    <w:rsid w:val="00C10B73"/>
    <w:rsid w:val="00C212DA"/>
    <w:rsid w:val="00C21554"/>
    <w:rsid w:val="00C23674"/>
    <w:rsid w:val="00C2775A"/>
    <w:rsid w:val="00C32FCE"/>
    <w:rsid w:val="00C4131C"/>
    <w:rsid w:val="00C54FAE"/>
    <w:rsid w:val="00C55927"/>
    <w:rsid w:val="00C55D56"/>
    <w:rsid w:val="00C615C2"/>
    <w:rsid w:val="00C72131"/>
    <w:rsid w:val="00C81190"/>
    <w:rsid w:val="00C8589A"/>
    <w:rsid w:val="00C91784"/>
    <w:rsid w:val="00C93514"/>
    <w:rsid w:val="00CA1DD2"/>
    <w:rsid w:val="00CD0E82"/>
    <w:rsid w:val="00D05C6C"/>
    <w:rsid w:val="00D07FD2"/>
    <w:rsid w:val="00D218B9"/>
    <w:rsid w:val="00D25F00"/>
    <w:rsid w:val="00D275CC"/>
    <w:rsid w:val="00D3346C"/>
    <w:rsid w:val="00D36662"/>
    <w:rsid w:val="00D43C68"/>
    <w:rsid w:val="00D43D81"/>
    <w:rsid w:val="00D46BAF"/>
    <w:rsid w:val="00D71A44"/>
    <w:rsid w:val="00D767C4"/>
    <w:rsid w:val="00D77CF5"/>
    <w:rsid w:val="00D915AA"/>
    <w:rsid w:val="00DA2757"/>
    <w:rsid w:val="00DB1B49"/>
    <w:rsid w:val="00DB4FB4"/>
    <w:rsid w:val="00DC59E2"/>
    <w:rsid w:val="00DD29DC"/>
    <w:rsid w:val="00DD33D0"/>
    <w:rsid w:val="00DD67E6"/>
    <w:rsid w:val="00DE73FF"/>
    <w:rsid w:val="00DF0DBB"/>
    <w:rsid w:val="00E01227"/>
    <w:rsid w:val="00E14E8C"/>
    <w:rsid w:val="00E23E22"/>
    <w:rsid w:val="00E26F7C"/>
    <w:rsid w:val="00E32A5E"/>
    <w:rsid w:val="00E332BD"/>
    <w:rsid w:val="00E33B68"/>
    <w:rsid w:val="00E352EB"/>
    <w:rsid w:val="00E4726A"/>
    <w:rsid w:val="00E47D94"/>
    <w:rsid w:val="00E5406D"/>
    <w:rsid w:val="00E55312"/>
    <w:rsid w:val="00E6172F"/>
    <w:rsid w:val="00E82A28"/>
    <w:rsid w:val="00E91019"/>
    <w:rsid w:val="00E95C83"/>
    <w:rsid w:val="00E962C5"/>
    <w:rsid w:val="00E96861"/>
    <w:rsid w:val="00EA3488"/>
    <w:rsid w:val="00EA4F32"/>
    <w:rsid w:val="00EB5F7D"/>
    <w:rsid w:val="00EB666B"/>
    <w:rsid w:val="00EB7923"/>
    <w:rsid w:val="00EB7996"/>
    <w:rsid w:val="00EC5284"/>
    <w:rsid w:val="00EC589F"/>
    <w:rsid w:val="00EC5C76"/>
    <w:rsid w:val="00EE549F"/>
    <w:rsid w:val="00EF02DF"/>
    <w:rsid w:val="00EF46A2"/>
    <w:rsid w:val="00F03C66"/>
    <w:rsid w:val="00F04BD4"/>
    <w:rsid w:val="00F05682"/>
    <w:rsid w:val="00F134C7"/>
    <w:rsid w:val="00F135CB"/>
    <w:rsid w:val="00F26EEE"/>
    <w:rsid w:val="00F31BC3"/>
    <w:rsid w:val="00F42785"/>
    <w:rsid w:val="00F50561"/>
    <w:rsid w:val="00F50D8B"/>
    <w:rsid w:val="00F561C3"/>
    <w:rsid w:val="00F6081B"/>
    <w:rsid w:val="00F62194"/>
    <w:rsid w:val="00F669D1"/>
    <w:rsid w:val="00F672BA"/>
    <w:rsid w:val="00F72659"/>
    <w:rsid w:val="00F77D59"/>
    <w:rsid w:val="00F97D64"/>
    <w:rsid w:val="00FA4658"/>
    <w:rsid w:val="00FA4724"/>
    <w:rsid w:val="00FB1251"/>
    <w:rsid w:val="00FB7B2F"/>
    <w:rsid w:val="00FC1F9A"/>
    <w:rsid w:val="00FC649F"/>
    <w:rsid w:val="00FC7175"/>
    <w:rsid w:val="00FC782E"/>
    <w:rsid w:val="00FD085A"/>
    <w:rsid w:val="00FD2343"/>
    <w:rsid w:val="00FD543C"/>
    <w:rsid w:val="00FE3AEB"/>
    <w:rsid w:val="00FE4CA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71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21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79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5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4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19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0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5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82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19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12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43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81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EC01F-BA19-4324-AA8D-F58EEDF2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6</cp:revision>
  <cp:lastPrinted>1899-12-31T22:00:00Z</cp:lastPrinted>
  <dcterms:created xsi:type="dcterms:W3CDTF">2021-04-01T22:25:00Z</dcterms:created>
  <dcterms:modified xsi:type="dcterms:W3CDTF">2021-04-02T12:24:00Z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